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Default="00686A0B">
      <w:pPr>
        <w:spacing w:before="65"/>
        <w:ind w:left="2640" w:right="1924"/>
        <w:jc w:val="center"/>
        <w:rPr>
          <w:sz w:val="36"/>
        </w:rPr>
      </w:pPr>
      <w:r>
        <w:rPr>
          <w:sz w:val="36"/>
        </w:rPr>
        <w:t>Аннотация</w:t>
      </w:r>
      <w:r>
        <w:rPr>
          <w:spacing w:val="-5"/>
          <w:sz w:val="36"/>
        </w:rPr>
        <w:t xml:space="preserve"> </w:t>
      </w:r>
      <w:r>
        <w:rPr>
          <w:sz w:val="36"/>
        </w:rPr>
        <w:t>к</w:t>
      </w:r>
      <w:r>
        <w:rPr>
          <w:spacing w:val="-11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9"/>
          <w:sz w:val="36"/>
        </w:rPr>
        <w:t xml:space="preserve"> </w:t>
      </w:r>
      <w:r>
        <w:rPr>
          <w:sz w:val="36"/>
        </w:rPr>
        <w:t>программе</w:t>
      </w:r>
      <w:r>
        <w:rPr>
          <w:spacing w:val="-87"/>
          <w:sz w:val="36"/>
        </w:rPr>
        <w:t xml:space="preserve"> </w:t>
      </w:r>
      <w:r>
        <w:rPr>
          <w:sz w:val="36"/>
        </w:rPr>
        <w:t>ТЕХНОЛОГИЯ</w:t>
      </w:r>
    </w:p>
    <w:p w:rsidR="00FE3ABE" w:rsidRDefault="00686A0B">
      <w:pPr>
        <w:spacing w:before="2" w:line="414" w:lineRule="exact"/>
        <w:ind w:left="2640" w:right="1919"/>
        <w:jc w:val="center"/>
        <w:rPr>
          <w:sz w:val="36"/>
        </w:rPr>
      </w:pPr>
      <w:r>
        <w:rPr>
          <w:sz w:val="36"/>
        </w:rPr>
        <w:t>5-9</w:t>
      </w:r>
      <w:r>
        <w:rPr>
          <w:spacing w:val="-1"/>
          <w:sz w:val="36"/>
        </w:rPr>
        <w:t xml:space="preserve"> </w:t>
      </w:r>
      <w:r>
        <w:rPr>
          <w:sz w:val="36"/>
        </w:rPr>
        <w:t>класс</w:t>
      </w:r>
    </w:p>
    <w:p w:rsidR="00FE3ABE" w:rsidRDefault="00686A0B">
      <w:pPr>
        <w:spacing w:line="414" w:lineRule="exact"/>
        <w:ind w:left="1933" w:right="1924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:rsidR="00FE3ABE" w:rsidRDefault="00FE3ABE">
      <w:pPr>
        <w:spacing w:before="263"/>
        <w:ind w:left="1934" w:right="1924"/>
        <w:jc w:val="center"/>
        <w:rPr>
          <w:sz w:val="36"/>
        </w:rPr>
      </w:pPr>
    </w:p>
    <w:p w:rsidR="00FE3ABE" w:rsidRDefault="00686A0B">
      <w:pPr>
        <w:pStyle w:val="a3"/>
        <w:spacing w:before="266"/>
        <w:ind w:right="114"/>
      </w:pPr>
      <w:r>
        <w:t>Рабочая программа по учебному предмету «Технология» (предметная</w:t>
      </w:r>
      <w:r>
        <w:rPr>
          <w:spacing w:val="1"/>
        </w:rPr>
        <w:t xml:space="preserve"> </w:t>
      </w:r>
      <w:r>
        <w:t>область «Технология») (далее соответственно – программа по 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планируемые результаты </w:t>
      </w:r>
      <w:proofErr w:type="gramStart"/>
      <w:r>
        <w:t>освоения программы по</w:t>
      </w:r>
      <w:r>
        <w:rPr>
          <w:spacing w:val="-1"/>
        </w:rPr>
        <w:t xml:space="preserve"> </w:t>
      </w:r>
      <w:r>
        <w:t>технологии</w:t>
      </w:r>
      <w:proofErr w:type="gramEnd"/>
      <w:r>
        <w:t>.</w:t>
      </w:r>
    </w:p>
    <w:p w:rsidR="00FE3ABE" w:rsidRDefault="00686A0B">
      <w:pPr>
        <w:pStyle w:val="a3"/>
        <w:spacing w:line="321" w:lineRule="exact"/>
        <w:ind w:left="830" w:firstLine="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FE3ABE" w:rsidRDefault="00686A0B">
      <w:pPr>
        <w:pStyle w:val="a3"/>
        <w:ind w:right="1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</w:t>
      </w:r>
      <w:r>
        <w:t>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критического</w:t>
      </w:r>
      <w:r>
        <w:rPr>
          <w:spacing w:val="-16"/>
        </w:rPr>
        <w:t xml:space="preserve"> </w:t>
      </w:r>
      <w:r>
        <w:t>мышления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практико-ориентированного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содержания.</w:t>
      </w:r>
      <w:proofErr w:type="gramEnd"/>
    </w:p>
    <w:p w:rsidR="00FE3ABE" w:rsidRDefault="00686A0B">
      <w:pPr>
        <w:pStyle w:val="a3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происходит</w:t>
      </w:r>
      <w:r>
        <w:rPr>
          <w:spacing w:val="-10"/>
        </w:rPr>
        <w:t xml:space="preserve"> </w:t>
      </w:r>
      <w:r>
        <w:rPr>
          <w:spacing w:val="-3"/>
        </w:rPr>
        <w:t>приобретение</w:t>
      </w:r>
      <w:r>
        <w:rPr>
          <w:spacing w:val="-9"/>
        </w:rPr>
        <w:t xml:space="preserve"> </w:t>
      </w:r>
      <w:r>
        <w:rPr>
          <w:spacing w:val="-3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</w:t>
      </w:r>
    </w:p>
    <w:p w:rsidR="00FE3ABE" w:rsidRDefault="00686A0B">
      <w:pPr>
        <w:pStyle w:val="a3"/>
        <w:spacing w:before="1"/>
        <w:ind w:right="112"/>
      </w:pPr>
      <w:r>
        <w:t>Программа по технологии раскрывает содержание, отражающее 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</w:t>
      </w:r>
      <w:r>
        <w:t>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FE3ABE" w:rsidRDefault="00686A0B">
      <w:pPr>
        <w:pStyle w:val="a3"/>
        <w:spacing w:before="2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:rsidR="00FE3ABE" w:rsidRDefault="00686A0B">
      <w:pPr>
        <w:pStyle w:val="a3"/>
        <w:ind w:right="111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«Технология».</w:t>
      </w:r>
    </w:p>
    <w:p w:rsidR="00FE3ABE" w:rsidRDefault="00686A0B">
      <w:pPr>
        <w:pStyle w:val="a3"/>
        <w:ind w:right="116" w:firstLine="72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</w:t>
      </w:r>
      <w:r>
        <w:t>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FE3ABE" w:rsidRDefault="00686A0B">
      <w:pPr>
        <w:pStyle w:val="a3"/>
        <w:spacing w:line="321" w:lineRule="exact"/>
        <w:ind w:left="840" w:firstLine="0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FE3ABE" w:rsidRDefault="00686A0B">
      <w:pPr>
        <w:pStyle w:val="a3"/>
        <w:ind w:right="120" w:firstLine="720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 «Технология»;</w:t>
      </w:r>
    </w:p>
    <w:p w:rsidR="00FE3ABE" w:rsidRDefault="00FE3ABE">
      <w:pPr>
        <w:sectPr w:rsidR="00FE3AB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E3ABE" w:rsidRDefault="00686A0B">
      <w:pPr>
        <w:pStyle w:val="a3"/>
        <w:spacing w:before="67"/>
        <w:ind w:right="117" w:firstLine="720"/>
      </w:pPr>
      <w:r>
        <w:lastRenderedPageBreak/>
        <w:t>овладение трудовыми умениями и необходимыми 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:rsidR="00FE3ABE" w:rsidRDefault="00686A0B">
      <w:pPr>
        <w:pStyle w:val="a3"/>
        <w:spacing w:before="4"/>
        <w:ind w:right="107" w:firstLine="72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FE3ABE" w:rsidRDefault="00686A0B">
      <w:pPr>
        <w:pStyle w:val="a3"/>
        <w:ind w:right="114" w:firstLine="72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программных</w:t>
      </w:r>
      <w:r>
        <w:rPr>
          <w:spacing w:val="-17"/>
        </w:rPr>
        <w:t xml:space="preserve"> </w:t>
      </w:r>
      <w:r>
        <w:t>сервисов,</w:t>
      </w:r>
      <w:r>
        <w:rPr>
          <w:spacing w:val="-1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технологий;</w:t>
      </w:r>
    </w:p>
    <w:p w:rsidR="00FE3ABE" w:rsidRDefault="00686A0B">
      <w:pPr>
        <w:pStyle w:val="a3"/>
        <w:ind w:right="119" w:firstLine="72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</w:t>
      </w:r>
      <w:r>
        <w:t>ональных</w:t>
      </w:r>
      <w:r>
        <w:rPr>
          <w:spacing w:val="-6"/>
        </w:rPr>
        <w:t xml:space="preserve"> </w:t>
      </w:r>
      <w:r>
        <w:t>предпочтений.</w:t>
      </w:r>
    </w:p>
    <w:p w:rsidR="00FE3ABE" w:rsidRDefault="00686A0B">
      <w:pPr>
        <w:pStyle w:val="a3"/>
        <w:ind w:right="109" w:firstLine="720"/>
      </w:pPr>
      <w:proofErr w:type="gramStart"/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</w:t>
      </w:r>
      <w:r>
        <w:t>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proofErr w:type="gramEnd"/>
      <w:r>
        <w:rPr>
          <w:spacing w:val="1"/>
        </w:rPr>
        <w:t xml:space="preserve"> </w:t>
      </w:r>
      <w:r>
        <w:t>труда и готовности принимать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решения.</w:t>
      </w:r>
    </w:p>
    <w:p w:rsidR="00FE3ABE" w:rsidRDefault="00686A0B">
      <w:pPr>
        <w:pStyle w:val="a3"/>
        <w:ind w:right="111" w:firstLine="720"/>
      </w:pPr>
      <w:r>
        <w:t>Основной методический принцип программы по технологии</w:t>
      </w:r>
      <w:r>
        <w:t>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FE3ABE" w:rsidRDefault="00686A0B">
      <w:pPr>
        <w:pStyle w:val="a3"/>
        <w:spacing w:line="321" w:lineRule="exact"/>
        <w:ind w:left="840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t>принципу.</w:t>
      </w:r>
    </w:p>
    <w:p w:rsidR="00FE3ABE" w:rsidRDefault="00686A0B">
      <w:pPr>
        <w:pStyle w:val="a3"/>
        <w:ind w:right="112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rPr>
          <w:w w:val="95"/>
        </w:rPr>
        <w:t>завершённых блоков (модулей) учебного материала, позволяющих достигнуть</w:t>
      </w:r>
      <w:r>
        <w:rPr>
          <w:spacing w:val="1"/>
          <w:w w:val="95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2"/>
        </w:rPr>
        <w:t xml:space="preserve"> </w:t>
      </w:r>
      <w:r>
        <w:t>реализации.</w:t>
      </w:r>
    </w:p>
    <w:p w:rsidR="00FE3ABE" w:rsidRDefault="00686A0B">
      <w:pPr>
        <w:pStyle w:val="a3"/>
        <w:spacing w:before="3"/>
        <w:ind w:right="120"/>
      </w:pPr>
      <w:r>
        <w:t>Модульная программа включает инвариантные (обязательные) модули</w:t>
      </w:r>
      <w:r>
        <w:rPr>
          <w:spacing w:val="1"/>
        </w:rPr>
        <w:t xml:space="preserve"> </w:t>
      </w:r>
      <w:r>
        <w:t>и вариативные</w:t>
      </w:r>
      <w:r>
        <w:t>.</w:t>
      </w:r>
    </w:p>
    <w:p w:rsidR="00FE3ABE" w:rsidRDefault="00686A0B">
      <w:pPr>
        <w:pStyle w:val="a3"/>
        <w:ind w:left="830" w:right="2753" w:firstLine="0"/>
      </w:pPr>
      <w:r>
        <w:t>Инвариантные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«Производство и технологии».</w:t>
      </w:r>
    </w:p>
    <w:p w:rsidR="00FE3ABE" w:rsidRDefault="00686A0B">
      <w:pPr>
        <w:pStyle w:val="a3"/>
        <w:ind w:right="113"/>
      </w:pPr>
      <w:r>
        <w:t>Модуль «Производство и технология» является общим по отношению к</w:t>
      </w:r>
      <w:r>
        <w:rPr>
          <w:spacing w:val="-67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модуле</w:t>
      </w:r>
      <w:r>
        <w:rPr>
          <w:spacing w:val="-67"/>
        </w:rPr>
        <w:t xml:space="preserve"> </w:t>
      </w:r>
      <w:r>
        <w:t>в системном виде, что позволяет осваи</w:t>
      </w:r>
      <w:r>
        <w:t>вать их на практике в рамках 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FE3ABE" w:rsidRDefault="00686A0B">
      <w:pPr>
        <w:pStyle w:val="a3"/>
        <w:ind w:right="107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феномена</w:t>
      </w:r>
      <w:r>
        <w:rPr>
          <w:spacing w:val="2"/>
        </w:rPr>
        <w:t xml:space="preserve"> </w:t>
      </w:r>
      <w:r>
        <w:t>«больших</w:t>
      </w:r>
      <w:r>
        <w:rPr>
          <w:spacing w:val="-3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</w:p>
    <w:p w:rsidR="00FE3ABE" w:rsidRDefault="00FE3ABE">
      <w:pPr>
        <w:sectPr w:rsidR="00FE3ABE">
          <w:pgSz w:w="11910" w:h="16840"/>
          <w:pgMar w:top="1040" w:right="740" w:bottom="280" w:left="1580" w:header="720" w:footer="720" w:gutter="0"/>
          <w:cols w:space="720"/>
        </w:sectPr>
      </w:pPr>
    </w:p>
    <w:p w:rsidR="00FE3ABE" w:rsidRDefault="00686A0B">
      <w:pPr>
        <w:pStyle w:val="a3"/>
        <w:spacing w:before="67" w:line="322" w:lineRule="exact"/>
        <w:ind w:firstLine="0"/>
      </w:pPr>
      <w:r>
        <w:lastRenderedPageBreak/>
        <w:t>значимых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востребованных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технологий.</w:t>
      </w:r>
    </w:p>
    <w:p w:rsidR="00FE3ABE" w:rsidRDefault="00686A0B">
      <w:pPr>
        <w:pStyle w:val="a3"/>
        <w:ind w:right="106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:rsidR="00FE3ABE" w:rsidRDefault="00686A0B">
      <w:pPr>
        <w:pStyle w:val="a3"/>
        <w:spacing w:before="4" w:line="322" w:lineRule="exact"/>
        <w:ind w:left="830" w:firstLine="0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FE3ABE" w:rsidRDefault="00686A0B">
      <w:pPr>
        <w:pStyle w:val="a3"/>
        <w:ind w:right="104"/>
      </w:pPr>
      <w:proofErr w:type="gramStart"/>
      <w:r>
        <w:t>В модуле на конкретных примерах представлено 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</w:t>
      </w:r>
      <w:r>
        <w:t>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 которого будет продукт-изделие, изгото</w:t>
      </w:r>
      <w:r>
        <w:t>вленный обучающимися.</w:t>
      </w:r>
      <w:r>
        <w:rPr>
          <w:spacing w:val="-67"/>
        </w:rPr>
        <w:t xml:space="preserve"> </w:t>
      </w: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представлен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t>проектный</w:t>
      </w:r>
      <w:r>
        <w:rPr>
          <w:spacing w:val="-14"/>
        </w:rPr>
        <w:t xml:space="preserve"> </w:t>
      </w:r>
      <w:r>
        <w:t>цикл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обработки материалов.</w:t>
      </w:r>
    </w:p>
    <w:p w:rsidR="00FE3ABE" w:rsidRDefault="00686A0B">
      <w:pPr>
        <w:pStyle w:val="a3"/>
        <w:spacing w:before="1"/>
        <w:ind w:left="830" w:firstLine="0"/>
      </w:pPr>
      <w:r>
        <w:t>Модуль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Черчение».</w:t>
      </w:r>
    </w:p>
    <w:p w:rsidR="00FE3ABE" w:rsidRDefault="00686A0B">
      <w:pPr>
        <w:pStyle w:val="a3"/>
        <w:ind w:right="118"/>
      </w:pPr>
      <w:proofErr w:type="gramStart"/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рамках</w:t>
      </w:r>
      <w:r>
        <w:rPr>
          <w:spacing w:val="25"/>
          <w:w w:val="95"/>
        </w:rPr>
        <w:t xml:space="preserve"> </w:t>
      </w:r>
      <w:r>
        <w:rPr>
          <w:w w:val="95"/>
        </w:rPr>
        <w:t>данного</w:t>
      </w:r>
      <w:r>
        <w:rPr>
          <w:spacing w:val="35"/>
          <w:w w:val="95"/>
        </w:rPr>
        <w:t xml:space="preserve"> </w:t>
      </w:r>
      <w:r>
        <w:rPr>
          <w:w w:val="95"/>
        </w:rPr>
        <w:t>модуля</w:t>
      </w:r>
      <w:r>
        <w:rPr>
          <w:spacing w:val="36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37"/>
          <w:w w:val="95"/>
        </w:rPr>
        <w:t xml:space="preserve"> </w:t>
      </w:r>
      <w:r>
        <w:rPr>
          <w:w w:val="95"/>
        </w:rPr>
        <w:t>знакомятся</w:t>
      </w:r>
      <w:r>
        <w:rPr>
          <w:spacing w:val="37"/>
          <w:w w:val="95"/>
        </w:rPr>
        <w:t xml:space="preserve"> </w:t>
      </w:r>
      <w:r>
        <w:rPr>
          <w:w w:val="95"/>
        </w:rPr>
        <w:t>с</w:t>
      </w:r>
      <w:r>
        <w:rPr>
          <w:spacing w:val="35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33"/>
          <w:w w:val="95"/>
        </w:rPr>
        <w:t xml:space="preserve"> </w:t>
      </w:r>
      <w:r>
        <w:rPr>
          <w:w w:val="95"/>
        </w:rPr>
        <w:t>видами</w:t>
      </w:r>
      <w:r>
        <w:rPr>
          <w:spacing w:val="-64"/>
          <w:w w:val="95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 их 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соблюдением основных правил, знакомятся с инструментами и </w:t>
      </w:r>
      <w:r>
        <w:t>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</w:t>
      </w:r>
      <w:r>
        <w:t>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чертежам.</w:t>
      </w:r>
    </w:p>
    <w:p w:rsidR="00FE3ABE" w:rsidRDefault="00686A0B">
      <w:pPr>
        <w:pStyle w:val="a3"/>
        <w:spacing w:before="2"/>
        <w:ind w:right="107"/>
        <w:jc w:val="right"/>
      </w:pPr>
      <w:r>
        <w:t>Приобретаемые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модуле</w:t>
      </w:r>
      <w:r>
        <w:rPr>
          <w:spacing w:val="16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необходимы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темами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блоками</w:t>
      </w:r>
      <w:r>
        <w:rPr>
          <w:spacing w:val="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предметные</w:t>
      </w:r>
    </w:p>
    <w:p w:rsidR="00FE3ABE" w:rsidRDefault="00686A0B">
      <w:pPr>
        <w:pStyle w:val="a3"/>
        <w:spacing w:line="320" w:lineRule="exact"/>
        <w:ind w:firstLine="0"/>
      </w:pP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FE3ABE" w:rsidRDefault="00686A0B">
      <w:pPr>
        <w:pStyle w:val="a3"/>
        <w:spacing w:line="322" w:lineRule="exact"/>
        <w:ind w:left="830" w:firstLine="0"/>
      </w:pPr>
      <w:r>
        <w:t>Модуль</w:t>
      </w:r>
      <w:r>
        <w:rPr>
          <w:spacing w:val="-8"/>
        </w:rPr>
        <w:t xml:space="preserve"> </w:t>
      </w:r>
      <w:r>
        <w:t>«Робототехника».</w:t>
      </w:r>
    </w:p>
    <w:p w:rsidR="00FE3ABE" w:rsidRDefault="00686A0B">
      <w:pPr>
        <w:pStyle w:val="a3"/>
        <w:ind w:right="106"/>
      </w:pPr>
      <w:r>
        <w:t>В</w:t>
      </w:r>
      <w:r>
        <w:rPr>
          <w:spacing w:val="-16"/>
        </w:rPr>
        <w:t xml:space="preserve"> </w:t>
      </w:r>
      <w:r>
        <w:t>модуле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полно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конвергенции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</w:t>
      </w:r>
      <w:r>
        <w:t>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:rsidR="00FE3ABE" w:rsidRDefault="00686A0B">
      <w:pPr>
        <w:pStyle w:val="a3"/>
        <w:spacing w:before="3"/>
        <w:ind w:right="105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6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действующих</w:t>
      </w:r>
      <w:r>
        <w:rPr>
          <w:spacing w:val="33"/>
        </w:rPr>
        <w:t xml:space="preserve"> </w:t>
      </w:r>
      <w:r>
        <w:t>моделей</w:t>
      </w:r>
      <w:r>
        <w:rPr>
          <w:spacing w:val="37"/>
        </w:rPr>
        <w:t xml:space="preserve"> </w:t>
      </w:r>
      <w:r>
        <w:t>роботов</w:t>
      </w:r>
      <w:r>
        <w:rPr>
          <w:spacing w:val="36"/>
        </w:rPr>
        <w:t xml:space="preserve"> </w:t>
      </w:r>
      <w:r>
        <w:t>интегрировать</w:t>
      </w:r>
      <w:r>
        <w:rPr>
          <w:spacing w:val="35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технике</w:t>
      </w:r>
      <w:r>
        <w:rPr>
          <w:spacing w:val="38"/>
        </w:rPr>
        <w:t xml:space="preserve"> </w:t>
      </w:r>
      <w:r>
        <w:t>и</w:t>
      </w:r>
    </w:p>
    <w:p w:rsidR="00FE3ABE" w:rsidRDefault="00FE3ABE">
      <w:pPr>
        <w:sectPr w:rsidR="00FE3ABE">
          <w:pgSz w:w="11910" w:h="16840"/>
          <w:pgMar w:top="1040" w:right="740" w:bottom="280" w:left="1580" w:header="720" w:footer="720" w:gutter="0"/>
          <w:cols w:space="720"/>
        </w:sectPr>
      </w:pPr>
    </w:p>
    <w:p w:rsidR="00FE3ABE" w:rsidRDefault="00686A0B">
      <w:pPr>
        <w:pStyle w:val="a3"/>
        <w:spacing w:before="67"/>
        <w:ind w:right="121" w:firstLine="0"/>
      </w:pPr>
      <w:r>
        <w:rPr>
          <w:spacing w:val="-1"/>
        </w:rPr>
        <w:lastRenderedPageBreak/>
        <w:t xml:space="preserve">технических </w:t>
      </w:r>
      <w:proofErr w:type="gramStart"/>
      <w:r>
        <w:rPr>
          <w:spacing w:val="-1"/>
        </w:rPr>
        <w:t>устройствах</w:t>
      </w:r>
      <w:proofErr w:type="gramEnd"/>
      <w:r>
        <w:rPr>
          <w:spacing w:val="-1"/>
        </w:rPr>
        <w:t xml:space="preserve">, электронике, программировании, </w:t>
      </w:r>
      <w:r>
        <w:t>фундаментальные</w:t>
      </w:r>
      <w:r>
        <w:rPr>
          <w:spacing w:val="-67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FE3ABE" w:rsidRDefault="00686A0B">
      <w:pPr>
        <w:pStyle w:val="a3"/>
        <w:spacing w:line="321" w:lineRule="exact"/>
        <w:ind w:left="830" w:firstLine="0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  <w:r>
        <w:t>.</w:t>
      </w:r>
    </w:p>
    <w:p w:rsidR="00FE3ABE" w:rsidRDefault="00686A0B">
      <w:pPr>
        <w:pStyle w:val="a3"/>
        <w:spacing w:before="6"/>
        <w:ind w:right="104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технологический</w:t>
      </w:r>
      <w:r>
        <w:rPr>
          <w:spacing w:val="-13"/>
        </w:rPr>
        <w:t xml:space="preserve"> </w:t>
      </w:r>
      <w:r>
        <w:rPr>
          <w:spacing w:val="-1"/>
        </w:rPr>
        <w:t>подход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9"/>
        </w:rPr>
        <w:t xml:space="preserve"> </w:t>
      </w:r>
      <w:r>
        <w:t>моделей,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</w:t>
      </w:r>
      <w:r>
        <w:t>я</w:t>
      </w:r>
      <w:r>
        <w:rPr>
          <w:spacing w:val="-11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FE3ABE" w:rsidRDefault="00686A0B">
      <w:pPr>
        <w:pStyle w:val="a3"/>
        <w:tabs>
          <w:tab w:val="left" w:pos="450"/>
          <w:tab w:val="left" w:pos="1732"/>
          <w:tab w:val="left" w:pos="1894"/>
          <w:tab w:val="left" w:pos="2088"/>
          <w:tab w:val="left" w:pos="3658"/>
          <w:tab w:val="left" w:pos="3966"/>
          <w:tab w:val="left" w:pos="4301"/>
          <w:tab w:val="left" w:pos="5620"/>
          <w:tab w:val="left" w:pos="6842"/>
          <w:tab w:val="left" w:pos="7175"/>
        </w:tabs>
        <w:ind w:right="102"/>
        <w:jc w:val="right"/>
      </w:pPr>
      <w:r>
        <w:t>В</w:t>
      </w:r>
      <w:r>
        <w:rPr>
          <w:spacing w:val="-13"/>
        </w:rPr>
        <w:t xml:space="preserve"> </w:t>
      </w:r>
      <w:r>
        <w:t>курсе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-13"/>
        </w:rPr>
        <w:t xml:space="preserve"> </w:t>
      </w:r>
      <w:r>
        <w:t>связей:</w:t>
      </w:r>
      <w:r>
        <w:rPr>
          <w:spacing w:val="-67"/>
        </w:rPr>
        <w:t xml:space="preserve"> </w:t>
      </w:r>
      <w:r>
        <w:t>с</w:t>
      </w:r>
      <w:r>
        <w:tab/>
      </w:r>
      <w:r>
        <w:t>алгеброй</w:t>
      </w:r>
      <w:r>
        <w:tab/>
        <w:t>и</w:t>
      </w:r>
      <w:r>
        <w:tab/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  <w:t>Черчение»,</w:t>
      </w:r>
      <w:r>
        <w:tab/>
      </w:r>
      <w:r>
        <w:tab/>
        <w:t>«3D-моделирование,</w:t>
      </w:r>
      <w:r>
        <w:tab/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химией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разделов,</w:t>
      </w:r>
      <w:r>
        <w:rPr>
          <w:spacing w:val="-9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технологиями</w:t>
      </w:r>
      <w:r>
        <w:rPr>
          <w:spacing w:val="-7"/>
        </w:rPr>
        <w:t xml:space="preserve"> </w:t>
      </w:r>
      <w:r>
        <w:t>химической</w:t>
      </w:r>
    </w:p>
    <w:p w:rsidR="00FE3ABE" w:rsidRDefault="00686A0B">
      <w:pPr>
        <w:pStyle w:val="a3"/>
        <w:ind w:firstLine="0"/>
        <w:jc w:val="left"/>
      </w:pPr>
      <w:r>
        <w:t>промышленности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инвариантных</w:t>
      </w:r>
      <w:r>
        <w:rPr>
          <w:spacing w:val="-9"/>
        </w:rPr>
        <w:t xml:space="preserve"> </w:t>
      </w:r>
      <w:r>
        <w:t>модулях;</w:t>
      </w:r>
    </w:p>
    <w:p w:rsidR="00FE3ABE" w:rsidRDefault="00686A0B">
      <w:pPr>
        <w:pStyle w:val="a3"/>
        <w:tabs>
          <w:tab w:val="left" w:pos="1357"/>
          <w:tab w:val="left" w:pos="1740"/>
          <w:tab w:val="left" w:pos="2416"/>
          <w:tab w:val="left" w:pos="3759"/>
          <w:tab w:val="left" w:pos="5543"/>
          <w:tab w:val="left" w:pos="6795"/>
          <w:tab w:val="left" w:pos="9312"/>
        </w:tabs>
        <w:ind w:right="111"/>
        <w:jc w:val="left"/>
      </w:pPr>
      <w:r>
        <w:t>с</w:t>
      </w:r>
      <w:r>
        <w:rPr>
          <w:spacing w:val="-7"/>
        </w:rPr>
        <w:t xml:space="preserve"> </w:t>
      </w:r>
      <w:r>
        <w:t>биологией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биотехнологий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  <w:t>и</w:t>
      </w:r>
    </w:p>
    <w:p w:rsidR="00FE3ABE" w:rsidRDefault="00686A0B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FE3ABE" w:rsidRDefault="00686A0B">
      <w:pPr>
        <w:pStyle w:val="a3"/>
        <w:tabs>
          <w:tab w:val="left" w:pos="1161"/>
          <w:tab w:val="left" w:pos="2381"/>
          <w:tab w:val="left" w:pos="3023"/>
          <w:tab w:val="left" w:pos="4333"/>
          <w:tab w:val="left" w:pos="5536"/>
          <w:tab w:val="left" w:pos="6553"/>
          <w:tab w:val="left" w:pos="6907"/>
          <w:tab w:val="left" w:pos="8600"/>
        </w:tabs>
        <w:spacing w:line="322" w:lineRule="exact"/>
        <w:ind w:left="830" w:firstLine="0"/>
        <w:jc w:val="lef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FE3ABE" w:rsidRDefault="00686A0B">
      <w:pPr>
        <w:pStyle w:val="a3"/>
        <w:ind w:firstLine="0"/>
        <w:jc w:val="left"/>
      </w:pPr>
      <w:r>
        <w:t>«Робототехн</w:t>
      </w:r>
      <w:r>
        <w:t>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6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2"/>
        </w:rPr>
        <w:t xml:space="preserve"> </w:t>
      </w:r>
      <w:r>
        <w:t>макетирование»,</w:t>
      </w:r>
    </w:p>
    <w:p w:rsidR="00FE3ABE" w:rsidRDefault="00686A0B">
      <w:pPr>
        <w:pStyle w:val="a3"/>
        <w:spacing w:line="322" w:lineRule="exact"/>
        <w:ind w:firstLine="0"/>
        <w:jc w:val="left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продуктов»;</w:t>
      </w:r>
    </w:p>
    <w:p w:rsidR="00FE3ABE" w:rsidRDefault="00686A0B">
      <w:pPr>
        <w:pStyle w:val="a3"/>
        <w:ind w:right="111"/>
      </w:pPr>
      <w:r>
        <w:t>с информатикой и ИКТ при освоении в инвариантных и 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информации, протекающих в технических системах, использовании</w:t>
      </w:r>
      <w:r>
        <w:rPr>
          <w:spacing w:val="-67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FE3ABE" w:rsidRDefault="00686A0B">
      <w:pPr>
        <w:pStyle w:val="a3"/>
        <w:spacing w:before="3"/>
        <w:ind w:right="109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технология»;</w:t>
      </w:r>
    </w:p>
    <w:p w:rsidR="00FE3ABE" w:rsidRDefault="00686A0B">
      <w:pPr>
        <w:pStyle w:val="a3"/>
        <w:ind w:right="112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обществознанием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</w:t>
      </w:r>
      <w:r>
        <w:rPr>
          <w:spacing w:val="-1"/>
        </w:rPr>
        <w:t>оении</w:t>
      </w:r>
      <w:r>
        <w:rPr>
          <w:spacing w:val="-15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«Технология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мир.</w:t>
      </w:r>
      <w:r>
        <w:rPr>
          <w:spacing w:val="-13"/>
        </w:rPr>
        <w:t xml:space="preserve"> </w:t>
      </w:r>
      <w:r>
        <w:rPr>
          <w:spacing w:val="-1"/>
        </w:rPr>
        <w:t>Современная</w:t>
      </w:r>
      <w:r>
        <w:rPr>
          <w:spacing w:val="-68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технология».</w:t>
      </w:r>
    </w:p>
    <w:p w:rsidR="00FE3ABE" w:rsidRDefault="00686A0B">
      <w:pPr>
        <w:pStyle w:val="a3"/>
        <w:ind w:right="103"/>
      </w:pPr>
      <w:proofErr w:type="gramStart"/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</w:t>
      </w:r>
      <w:proofErr w:type="gramEnd"/>
      <w:r>
        <w:t xml:space="preserve">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 9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</w:t>
      </w:r>
      <w:r>
        <w:t>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FE3ABE" w:rsidSect="00FE3AB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3ABE"/>
    <w:rsid w:val="00686A0B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A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ABE"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E3ABE"/>
  </w:style>
  <w:style w:type="paragraph" w:customStyle="1" w:styleId="TableParagraph">
    <w:name w:val="Table Paragraph"/>
    <w:basedOn w:val="a"/>
    <w:uiPriority w:val="1"/>
    <w:qFormat/>
    <w:rsid w:val="00FE3A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8644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2023-10-04T02:11:00Z</dcterms:created>
  <dcterms:modified xsi:type="dcterms:W3CDTF">2023-10-04T02:12:00Z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2023-10-04T00:00:00Z</vt:filetime>
  </property>
</Properties>
</file>